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D87" w:rsidRPr="00E44D87" w:rsidRDefault="00E44D87" w:rsidP="00E44D8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4D87" w:rsidRPr="00E44D87" w:rsidRDefault="00E44D87" w:rsidP="00E44D87">
      <w:pPr>
        <w:tabs>
          <w:tab w:val="left" w:pos="9288"/>
        </w:tabs>
        <w:spacing w:after="0" w:line="276" w:lineRule="auto"/>
        <w:ind w:left="360"/>
        <w:jc w:val="center"/>
        <w:rPr>
          <w:rFonts w:ascii="Times New Roman" w:hAnsi="Times New Roman" w:cs="Times New Roman"/>
          <w:b/>
        </w:rPr>
      </w:pPr>
      <w:r w:rsidRPr="00E44D87"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:rsidR="00E44D87" w:rsidRPr="00E44D87" w:rsidRDefault="00E44D87" w:rsidP="00E44D87">
      <w:pPr>
        <w:tabs>
          <w:tab w:val="left" w:pos="9288"/>
        </w:tabs>
        <w:spacing w:after="0" w:line="276" w:lineRule="auto"/>
        <w:ind w:left="360"/>
        <w:jc w:val="center"/>
        <w:rPr>
          <w:rFonts w:ascii="Times New Roman" w:hAnsi="Times New Roman" w:cs="Times New Roman"/>
          <w:b/>
        </w:rPr>
      </w:pPr>
      <w:r w:rsidRPr="00E44D87">
        <w:rPr>
          <w:rFonts w:ascii="Times New Roman" w:hAnsi="Times New Roman" w:cs="Times New Roman"/>
          <w:b/>
        </w:rPr>
        <w:t>«Аксаринская основная общеобразовательная школа»</w:t>
      </w:r>
    </w:p>
    <w:p w:rsidR="00E44D87" w:rsidRPr="00E44D87" w:rsidRDefault="00E44D87" w:rsidP="00E44D87">
      <w:pPr>
        <w:tabs>
          <w:tab w:val="left" w:pos="9288"/>
        </w:tabs>
        <w:spacing w:after="0" w:line="276" w:lineRule="auto"/>
        <w:ind w:left="360"/>
        <w:jc w:val="center"/>
        <w:rPr>
          <w:rFonts w:ascii="Times New Roman" w:hAnsi="Times New Roman" w:cs="Times New Roman"/>
          <w:b/>
        </w:rPr>
      </w:pPr>
      <w:r w:rsidRPr="00E44D87">
        <w:rPr>
          <w:rFonts w:ascii="Times New Roman" w:hAnsi="Times New Roman" w:cs="Times New Roman"/>
          <w:b/>
        </w:rPr>
        <w:t>Заинского муниципального района РТ</w:t>
      </w:r>
    </w:p>
    <w:p w:rsidR="00E44D87" w:rsidRPr="00E44D87" w:rsidRDefault="00E44D87" w:rsidP="00E44D87">
      <w:pPr>
        <w:tabs>
          <w:tab w:val="left" w:pos="9288"/>
        </w:tabs>
        <w:spacing w:after="0" w:line="276" w:lineRule="auto"/>
        <w:ind w:left="360"/>
        <w:jc w:val="center"/>
        <w:rPr>
          <w:rFonts w:ascii="Times New Roman" w:hAnsi="Times New Roman" w:cs="Times New Roman"/>
          <w:b/>
        </w:rPr>
      </w:pPr>
    </w:p>
    <w:tbl>
      <w:tblPr>
        <w:tblW w:w="46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1"/>
        <w:gridCol w:w="5225"/>
        <w:gridCol w:w="4465"/>
      </w:tblGrid>
      <w:tr w:rsidR="00E44D87" w:rsidRPr="00E44D87" w:rsidTr="00A94101">
        <w:trPr>
          <w:jc w:val="center"/>
        </w:trPr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7" w:rsidRPr="00E44D87" w:rsidRDefault="00E44D87" w:rsidP="00E44D87">
            <w:pPr>
              <w:tabs>
                <w:tab w:val="left" w:pos="9288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D87">
              <w:rPr>
                <w:rFonts w:ascii="Times New Roman" w:hAnsi="Times New Roman" w:cs="Times New Roman"/>
                <w:b/>
              </w:rPr>
              <w:t>«Рассмотрено»</w:t>
            </w:r>
          </w:p>
          <w:p w:rsidR="00E44D87" w:rsidRPr="00E44D87" w:rsidRDefault="00E44D87" w:rsidP="00E44D87">
            <w:pPr>
              <w:tabs>
                <w:tab w:val="left" w:pos="9288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44D87">
              <w:rPr>
                <w:rFonts w:ascii="Times New Roman" w:hAnsi="Times New Roman" w:cs="Times New Roman"/>
                <w:b/>
              </w:rPr>
              <w:t>Руководитель МО</w:t>
            </w:r>
          </w:p>
          <w:p w:rsidR="00E44D87" w:rsidRPr="00E44D87" w:rsidRDefault="00E44D87" w:rsidP="00E44D87">
            <w:pPr>
              <w:tabs>
                <w:tab w:val="left" w:pos="9288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44D87">
              <w:rPr>
                <w:rFonts w:ascii="Times New Roman" w:hAnsi="Times New Roman" w:cs="Times New Roman"/>
                <w:b/>
              </w:rPr>
              <w:t>Файзуллина И.Б.</w:t>
            </w:r>
          </w:p>
          <w:p w:rsidR="00E44D87" w:rsidRPr="00E44D87" w:rsidRDefault="00A94101" w:rsidP="00E44D87">
            <w:pPr>
              <w:tabs>
                <w:tab w:val="left" w:pos="9288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Протокол №  1 от «27</w:t>
            </w:r>
            <w:r w:rsidR="00E44D87" w:rsidRPr="00E44D87">
              <w:rPr>
                <w:rFonts w:ascii="Times New Roman" w:hAnsi="Times New Roman" w:cs="Times New Roman"/>
                <w:b/>
              </w:rPr>
              <w:t xml:space="preserve"> »</w:t>
            </w:r>
            <w:r w:rsidR="002B1FC2">
              <w:rPr>
                <w:rFonts w:ascii="Times New Roman" w:hAnsi="Times New Roman" w:cs="Times New Roman"/>
                <w:b/>
              </w:rPr>
              <w:t xml:space="preserve"> августа  2021</w:t>
            </w:r>
            <w:r w:rsidR="00E44D87" w:rsidRPr="00E44D87">
              <w:rPr>
                <w:rFonts w:ascii="Times New Roman" w:hAnsi="Times New Roman" w:cs="Times New Roman"/>
                <w:b/>
              </w:rPr>
              <w:t xml:space="preserve"> г.</w:t>
            </w:r>
          </w:p>
          <w:p w:rsidR="00E44D87" w:rsidRPr="00E44D87" w:rsidRDefault="00E44D87" w:rsidP="00E44D87">
            <w:pPr>
              <w:tabs>
                <w:tab w:val="left" w:pos="9288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7" w:rsidRPr="00E44D87" w:rsidRDefault="00E44D87" w:rsidP="00E44D87">
            <w:pPr>
              <w:tabs>
                <w:tab w:val="left" w:pos="9288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D87">
              <w:rPr>
                <w:rFonts w:ascii="Times New Roman" w:hAnsi="Times New Roman" w:cs="Times New Roman"/>
                <w:b/>
              </w:rPr>
              <w:t>«Согласовано»</w:t>
            </w:r>
          </w:p>
          <w:p w:rsidR="00E44D87" w:rsidRPr="00E44D87" w:rsidRDefault="00E44D87" w:rsidP="00E44D87">
            <w:pPr>
              <w:tabs>
                <w:tab w:val="left" w:pos="9288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44D87">
              <w:rPr>
                <w:rFonts w:ascii="Times New Roman" w:hAnsi="Times New Roman" w:cs="Times New Roman"/>
                <w:b/>
              </w:rPr>
              <w:t xml:space="preserve">Заместитель директора по УВР МБОУ«Аксаринская ООШ» </w:t>
            </w:r>
          </w:p>
          <w:p w:rsidR="00E44D87" w:rsidRPr="00E44D87" w:rsidRDefault="00E44D87" w:rsidP="00E44D87">
            <w:pPr>
              <w:tabs>
                <w:tab w:val="left" w:pos="9288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44D87">
              <w:rPr>
                <w:rFonts w:ascii="Times New Roman" w:hAnsi="Times New Roman" w:cs="Times New Roman"/>
                <w:b/>
              </w:rPr>
              <w:t>Мирсаева А.А.</w:t>
            </w:r>
            <w:r w:rsidR="002B1FC2">
              <w:rPr>
                <w:rFonts w:ascii="Times New Roman" w:hAnsi="Times New Roman" w:cs="Times New Roman"/>
                <w:b/>
              </w:rPr>
              <w:t xml:space="preserve">    «28»  августа   2021</w:t>
            </w:r>
            <w:r w:rsidRPr="00E44D87">
              <w:rPr>
                <w:rFonts w:ascii="Times New Roman" w:hAnsi="Times New Roman" w:cs="Times New Roman"/>
                <w:b/>
              </w:rPr>
              <w:t>г.</w:t>
            </w:r>
          </w:p>
          <w:p w:rsidR="00E44D87" w:rsidRPr="00E44D87" w:rsidRDefault="00E44D87" w:rsidP="00E44D87">
            <w:pPr>
              <w:tabs>
                <w:tab w:val="left" w:pos="9288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7" w:rsidRPr="00E44D87" w:rsidRDefault="00E44D87" w:rsidP="00E44D87">
            <w:pPr>
              <w:tabs>
                <w:tab w:val="left" w:pos="9288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4D87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E44D87" w:rsidRPr="00E44D87" w:rsidRDefault="00E44D87" w:rsidP="00E44D87">
            <w:pPr>
              <w:tabs>
                <w:tab w:val="left" w:pos="9288"/>
              </w:tabs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E44D87">
              <w:rPr>
                <w:rFonts w:ascii="Times New Roman" w:hAnsi="Times New Roman" w:cs="Times New Roman"/>
                <w:b/>
              </w:rPr>
              <w:t xml:space="preserve">Директор МБОУ «Аксаринская ООШ» </w:t>
            </w:r>
          </w:p>
          <w:p w:rsidR="00E44D87" w:rsidRPr="00E44D87" w:rsidRDefault="00E44D87" w:rsidP="00E44D87">
            <w:pPr>
              <w:tabs>
                <w:tab w:val="left" w:pos="9288"/>
              </w:tabs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E44D87">
              <w:rPr>
                <w:rFonts w:ascii="Times New Roman" w:hAnsi="Times New Roman" w:cs="Times New Roman"/>
                <w:b/>
              </w:rPr>
              <w:t>Хасаншин Р.М.</w:t>
            </w:r>
          </w:p>
          <w:p w:rsidR="00E44D87" w:rsidRPr="00E44D87" w:rsidRDefault="002B1FC2" w:rsidP="00E44D87">
            <w:pPr>
              <w:tabs>
                <w:tab w:val="left" w:pos="9288"/>
              </w:tabs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Приказ № 221</w:t>
            </w:r>
            <w:r w:rsidR="00A94101">
              <w:rPr>
                <w:rFonts w:ascii="Times New Roman" w:hAnsi="Times New Roman" w:cs="Times New Roman"/>
                <w:b/>
              </w:rPr>
              <w:t xml:space="preserve"> от «31</w:t>
            </w:r>
            <w:r>
              <w:rPr>
                <w:rFonts w:ascii="Times New Roman" w:hAnsi="Times New Roman" w:cs="Times New Roman"/>
                <w:b/>
              </w:rPr>
              <w:t>»  августа    2021</w:t>
            </w:r>
            <w:r w:rsidR="00E44D87" w:rsidRPr="00E44D87">
              <w:rPr>
                <w:rFonts w:ascii="Times New Roman" w:hAnsi="Times New Roman" w:cs="Times New Roman"/>
                <w:b/>
              </w:rPr>
              <w:t>г.</w:t>
            </w:r>
          </w:p>
          <w:p w:rsidR="00E44D87" w:rsidRPr="00E44D87" w:rsidRDefault="00E44D87" w:rsidP="00E44D87">
            <w:pPr>
              <w:tabs>
                <w:tab w:val="left" w:pos="9288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E44D87" w:rsidRPr="00E44D87" w:rsidRDefault="00E44D87" w:rsidP="00E44D87">
      <w:pPr>
        <w:tabs>
          <w:tab w:val="left" w:pos="9288"/>
        </w:tabs>
        <w:spacing w:after="0" w:line="276" w:lineRule="auto"/>
        <w:ind w:left="360"/>
        <w:jc w:val="center"/>
        <w:rPr>
          <w:rFonts w:ascii="Times New Roman" w:hAnsi="Times New Roman" w:cs="Times New Roman"/>
        </w:rPr>
      </w:pPr>
    </w:p>
    <w:p w:rsidR="00E44D87" w:rsidRPr="00E44D87" w:rsidRDefault="00E44D87" w:rsidP="00E44D87">
      <w:pPr>
        <w:tabs>
          <w:tab w:val="left" w:pos="9288"/>
        </w:tabs>
        <w:spacing w:after="0" w:line="276" w:lineRule="auto"/>
        <w:ind w:left="360"/>
        <w:jc w:val="center"/>
        <w:rPr>
          <w:rFonts w:ascii="Times New Roman" w:hAnsi="Times New Roman" w:cs="Times New Roman"/>
          <w:b/>
        </w:rPr>
      </w:pPr>
    </w:p>
    <w:p w:rsidR="00E44D87" w:rsidRPr="00480D7B" w:rsidRDefault="002B1FC2" w:rsidP="00E44D87">
      <w:pPr>
        <w:tabs>
          <w:tab w:val="left" w:pos="9288"/>
        </w:tabs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B1FC2">
        <w:rPr>
          <w:rFonts w:ascii="Times New Roman" w:hAnsi="Times New Roman" w:cs="Times New Roman"/>
          <w:b/>
          <w:sz w:val="32"/>
          <w:szCs w:val="32"/>
        </w:rPr>
        <w:t>Календарно-тематическое планирование</w:t>
      </w:r>
    </w:p>
    <w:p w:rsidR="00E44D87" w:rsidRPr="00480D7B" w:rsidRDefault="00E44D87" w:rsidP="00E44D87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0D7B">
        <w:rPr>
          <w:rFonts w:ascii="Times New Roman" w:hAnsi="Times New Roman" w:cs="Times New Roman"/>
          <w:b/>
          <w:sz w:val="32"/>
          <w:szCs w:val="32"/>
        </w:rPr>
        <w:t>учителя  высшей квалификационной категории</w:t>
      </w:r>
    </w:p>
    <w:p w:rsidR="00E44D87" w:rsidRPr="00480D7B" w:rsidRDefault="00E44D87" w:rsidP="00E44D87">
      <w:pPr>
        <w:tabs>
          <w:tab w:val="left" w:pos="9288"/>
        </w:tabs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0D7B">
        <w:rPr>
          <w:rFonts w:ascii="Times New Roman" w:hAnsi="Times New Roman" w:cs="Times New Roman"/>
          <w:b/>
          <w:sz w:val="32"/>
          <w:szCs w:val="32"/>
        </w:rPr>
        <w:t>Галимова Рамиля Шагитовича</w:t>
      </w:r>
    </w:p>
    <w:p w:rsidR="00E44D87" w:rsidRPr="00480D7B" w:rsidRDefault="00E44D87" w:rsidP="00E44D87">
      <w:pPr>
        <w:tabs>
          <w:tab w:val="left" w:pos="9288"/>
        </w:tabs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44D87" w:rsidRPr="00480D7B" w:rsidRDefault="00E44D87" w:rsidP="00E44D87">
      <w:pPr>
        <w:tabs>
          <w:tab w:val="left" w:pos="9288"/>
        </w:tabs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0D7B">
        <w:rPr>
          <w:rFonts w:ascii="Times New Roman" w:hAnsi="Times New Roman" w:cs="Times New Roman"/>
          <w:b/>
          <w:sz w:val="32"/>
          <w:szCs w:val="32"/>
        </w:rPr>
        <w:t xml:space="preserve"> ГЕОГРАФИЯ</w:t>
      </w:r>
    </w:p>
    <w:p w:rsidR="00E44D87" w:rsidRPr="00480D7B" w:rsidRDefault="00B92936" w:rsidP="00E44D87">
      <w:pPr>
        <w:tabs>
          <w:tab w:val="left" w:pos="9288"/>
        </w:tabs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9</w:t>
      </w:r>
      <w:r w:rsidR="00E44D87" w:rsidRPr="00480D7B">
        <w:rPr>
          <w:rFonts w:ascii="Times New Roman" w:hAnsi="Times New Roman" w:cs="Times New Roman"/>
          <w:b/>
          <w:sz w:val="32"/>
          <w:szCs w:val="32"/>
        </w:rPr>
        <w:t xml:space="preserve">  класс</w:t>
      </w:r>
    </w:p>
    <w:p w:rsidR="00E44D87" w:rsidRPr="00480D7B" w:rsidRDefault="002B1FC2" w:rsidP="00E44D87">
      <w:pPr>
        <w:tabs>
          <w:tab w:val="left" w:pos="9288"/>
        </w:tabs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2021/2022</w:t>
      </w:r>
      <w:r w:rsidR="00E44D87" w:rsidRPr="00480D7B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E44D87" w:rsidRPr="00E44D87" w:rsidRDefault="00E44D87" w:rsidP="00E44D87">
      <w:pPr>
        <w:tabs>
          <w:tab w:val="left" w:pos="9288"/>
        </w:tabs>
        <w:spacing w:after="0" w:line="276" w:lineRule="auto"/>
        <w:ind w:left="360"/>
        <w:jc w:val="center"/>
        <w:rPr>
          <w:rFonts w:ascii="Times New Roman" w:hAnsi="Times New Roman" w:cs="Times New Roman"/>
          <w:b/>
        </w:rPr>
      </w:pPr>
    </w:p>
    <w:p w:rsidR="00E44D87" w:rsidRPr="00E44D87" w:rsidRDefault="00E44D87" w:rsidP="00E44D87">
      <w:pPr>
        <w:tabs>
          <w:tab w:val="left" w:pos="9288"/>
        </w:tabs>
        <w:spacing w:after="0" w:line="276" w:lineRule="auto"/>
        <w:ind w:left="360"/>
        <w:jc w:val="center"/>
        <w:rPr>
          <w:rFonts w:ascii="Times New Roman" w:hAnsi="Times New Roman" w:cs="Times New Roman"/>
          <w:b/>
        </w:rPr>
      </w:pPr>
    </w:p>
    <w:p w:rsidR="00E44D87" w:rsidRPr="00E44D87" w:rsidRDefault="00E44D87" w:rsidP="00E44D87">
      <w:pPr>
        <w:tabs>
          <w:tab w:val="left" w:pos="9288"/>
        </w:tabs>
        <w:spacing w:after="0" w:line="276" w:lineRule="auto"/>
        <w:ind w:left="360"/>
        <w:jc w:val="center"/>
        <w:rPr>
          <w:rFonts w:ascii="Times New Roman" w:hAnsi="Times New Roman" w:cs="Times New Roman"/>
          <w:b/>
        </w:rPr>
      </w:pPr>
    </w:p>
    <w:p w:rsidR="00E44D87" w:rsidRPr="00E44D87" w:rsidRDefault="00E44D87" w:rsidP="00E44D87">
      <w:pPr>
        <w:tabs>
          <w:tab w:val="left" w:pos="9288"/>
        </w:tabs>
        <w:spacing w:after="0" w:line="276" w:lineRule="auto"/>
        <w:ind w:left="360"/>
        <w:jc w:val="center"/>
        <w:rPr>
          <w:rFonts w:ascii="Times New Roman" w:hAnsi="Times New Roman" w:cs="Times New Roman"/>
        </w:rPr>
      </w:pPr>
      <w:r w:rsidRPr="00E44D87">
        <w:rPr>
          <w:rFonts w:ascii="Times New Roman" w:hAnsi="Times New Roman" w:cs="Times New Roman"/>
          <w:b/>
        </w:rPr>
        <w:t xml:space="preserve"> </w:t>
      </w:r>
    </w:p>
    <w:p w:rsidR="00E44D87" w:rsidRPr="00E44D87" w:rsidRDefault="00E44D87" w:rsidP="00E44D87">
      <w:pPr>
        <w:tabs>
          <w:tab w:val="left" w:pos="9288"/>
        </w:tabs>
        <w:spacing w:after="0" w:line="276" w:lineRule="auto"/>
        <w:ind w:left="5940"/>
        <w:jc w:val="center"/>
        <w:rPr>
          <w:rFonts w:ascii="Times New Roman" w:hAnsi="Times New Roman" w:cs="Times New Roman"/>
        </w:rPr>
      </w:pPr>
      <w:r w:rsidRPr="00E44D87">
        <w:rPr>
          <w:rFonts w:ascii="Times New Roman" w:hAnsi="Times New Roman" w:cs="Times New Roman"/>
        </w:rPr>
        <w:t xml:space="preserve">                                                                                                Рассмотрено на заседании </w:t>
      </w:r>
    </w:p>
    <w:p w:rsidR="00E44D87" w:rsidRPr="00E44D87" w:rsidRDefault="00E44D87" w:rsidP="00E44D87">
      <w:pPr>
        <w:tabs>
          <w:tab w:val="left" w:pos="9288"/>
        </w:tabs>
        <w:spacing w:after="0" w:line="276" w:lineRule="auto"/>
        <w:ind w:left="5940"/>
        <w:jc w:val="center"/>
        <w:rPr>
          <w:rFonts w:ascii="Times New Roman" w:hAnsi="Times New Roman" w:cs="Times New Roman"/>
        </w:rPr>
      </w:pPr>
      <w:r w:rsidRPr="00E44D87">
        <w:rPr>
          <w:rFonts w:ascii="Times New Roman" w:hAnsi="Times New Roman" w:cs="Times New Roman"/>
        </w:rPr>
        <w:t xml:space="preserve">                                                                                                 педагогического совета</w:t>
      </w:r>
    </w:p>
    <w:p w:rsidR="00E44D87" w:rsidRPr="00E44D87" w:rsidRDefault="00E44D87" w:rsidP="00E44D87">
      <w:pPr>
        <w:tabs>
          <w:tab w:val="left" w:pos="9288"/>
        </w:tabs>
        <w:spacing w:after="0" w:line="276" w:lineRule="auto"/>
        <w:ind w:left="5940"/>
        <w:jc w:val="center"/>
        <w:rPr>
          <w:rFonts w:ascii="Times New Roman" w:hAnsi="Times New Roman" w:cs="Times New Roman"/>
        </w:rPr>
      </w:pPr>
      <w:r w:rsidRPr="00E44D87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A94101">
        <w:rPr>
          <w:rFonts w:ascii="Times New Roman" w:hAnsi="Times New Roman" w:cs="Times New Roman"/>
        </w:rPr>
        <w:t xml:space="preserve">         протокол №   1  от « 31</w:t>
      </w:r>
      <w:r w:rsidRPr="00E44D87">
        <w:rPr>
          <w:rFonts w:ascii="Times New Roman" w:hAnsi="Times New Roman" w:cs="Times New Roman"/>
        </w:rPr>
        <w:t>» августа  20</w:t>
      </w:r>
      <w:r w:rsidR="002B1FC2">
        <w:rPr>
          <w:rFonts w:ascii="Times New Roman" w:hAnsi="Times New Roman" w:cs="Times New Roman"/>
          <w:u w:val="single"/>
        </w:rPr>
        <w:t>21</w:t>
      </w:r>
      <w:r w:rsidRPr="00E44D87">
        <w:rPr>
          <w:rFonts w:ascii="Times New Roman" w:hAnsi="Times New Roman" w:cs="Times New Roman"/>
          <w:u w:val="single"/>
        </w:rPr>
        <w:t>г</w:t>
      </w:r>
      <w:r w:rsidRPr="00E44D87">
        <w:rPr>
          <w:rFonts w:ascii="Times New Roman" w:hAnsi="Times New Roman" w:cs="Times New Roman"/>
        </w:rPr>
        <w:t>.</w:t>
      </w:r>
    </w:p>
    <w:p w:rsidR="00E44D87" w:rsidRPr="00E44D87" w:rsidRDefault="00E44D87" w:rsidP="00E44D8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4D87" w:rsidRPr="00E44D87" w:rsidRDefault="00E44D87" w:rsidP="00E44D87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44D87" w:rsidRDefault="00E44D87" w:rsidP="00DD2F4A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E44D87" w:rsidRDefault="00E44D87" w:rsidP="00DD2F4A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E44D87" w:rsidRDefault="00E44D87" w:rsidP="00DD2F4A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2B1FC2" w:rsidRDefault="002B1FC2" w:rsidP="00DD2F4A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2B1FC2" w:rsidRDefault="002B1FC2" w:rsidP="00DD2F4A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2B1FC2" w:rsidRDefault="002B1FC2" w:rsidP="00DD2F4A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362E30" w:rsidRDefault="002B1FC2" w:rsidP="00362E3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2B1FC2" w:rsidRPr="00E44D87" w:rsidRDefault="002B1FC2" w:rsidP="0036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FC2" w:rsidRPr="00E44D87" w:rsidRDefault="002B1FC2" w:rsidP="002B1FC2">
      <w:pPr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  <w:r w:rsidRPr="00E44D87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Календарно - тематический план</w:t>
      </w:r>
    </w:p>
    <w:p w:rsidR="002B1FC2" w:rsidRPr="00E44D87" w:rsidRDefault="002B1FC2" w:rsidP="002B1FC2">
      <w:pPr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tbl>
      <w:tblPr>
        <w:tblW w:w="1842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0490"/>
        <w:gridCol w:w="1134"/>
        <w:gridCol w:w="1134"/>
        <w:gridCol w:w="1417"/>
        <w:gridCol w:w="1134"/>
        <w:gridCol w:w="1134"/>
        <w:gridCol w:w="1134"/>
      </w:tblGrid>
      <w:tr w:rsidR="002B1FC2" w:rsidRPr="00E44D87" w:rsidTr="00046E84">
        <w:trPr>
          <w:gridAfter w:val="3"/>
          <w:wAfter w:w="3402" w:type="dxa"/>
          <w:trHeight w:val="329"/>
        </w:trPr>
        <w:tc>
          <w:tcPr>
            <w:tcW w:w="851" w:type="dxa"/>
            <w:vMerge w:val="restart"/>
          </w:tcPr>
          <w:p w:rsidR="002B1FC2" w:rsidRPr="00E44D87" w:rsidRDefault="002B1FC2" w:rsidP="00046E84">
            <w:pPr>
              <w:spacing w:after="0" w:line="240" w:lineRule="auto"/>
              <w:ind w:left="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490" w:type="dxa"/>
            <w:vMerge w:val="restart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>Наименование разделов и тем.</w:t>
            </w:r>
          </w:p>
        </w:tc>
        <w:tc>
          <w:tcPr>
            <w:tcW w:w="1134" w:type="dxa"/>
            <w:vMerge w:val="restart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551" w:type="dxa"/>
            <w:gridSpan w:val="2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>Календарные сроки</w:t>
            </w:r>
          </w:p>
        </w:tc>
      </w:tr>
      <w:tr w:rsidR="002B1FC2" w:rsidRPr="00E44D87" w:rsidTr="00046E84">
        <w:trPr>
          <w:gridAfter w:val="3"/>
          <w:wAfter w:w="3402" w:type="dxa"/>
          <w:trHeight w:val="276"/>
        </w:trPr>
        <w:tc>
          <w:tcPr>
            <w:tcW w:w="851" w:type="dxa"/>
            <w:vMerge/>
          </w:tcPr>
          <w:p w:rsidR="002B1FC2" w:rsidRPr="00E44D87" w:rsidRDefault="002B1FC2" w:rsidP="00046E84">
            <w:pPr>
              <w:spacing w:after="0" w:line="240" w:lineRule="auto"/>
              <w:ind w:left="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  <w:vMerge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>факт</w:t>
            </w:r>
          </w:p>
        </w:tc>
      </w:tr>
      <w:tr w:rsidR="002B1FC2" w:rsidRPr="00E44D87" w:rsidTr="00046E84">
        <w:trPr>
          <w:gridAfter w:val="3"/>
          <w:wAfter w:w="3402" w:type="dxa"/>
          <w:trHeight w:val="253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ind w:left="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>Раздел 1.Территория России на карте мира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  <w:trHeight w:val="1080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ind w:left="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территория России. Географическое положение России и его виды Государственные границы России, их виды, значение. Морские и сухопутные границы. </w:t>
            </w:r>
            <w:r w:rsidRPr="00E4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Практическая работа №1.</w:t>
            </w:r>
            <w:r w:rsidRPr="00E4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Нанесение на контурную карту границ РФ, соседних государств первого и второго порядка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  <w:trHeight w:val="245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ind w:left="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</w:tcPr>
          <w:p w:rsidR="002B1FC2" w:rsidRPr="00E44D87" w:rsidRDefault="002B1FC2" w:rsidP="00046E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Pr="00E44D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E44D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Население России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  <w:trHeight w:val="758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ind w:left="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Исторические особенности заселения и освоения России</w:t>
            </w:r>
          </w:p>
          <w:p w:rsidR="002B1FC2" w:rsidRPr="00E44D87" w:rsidRDefault="002B1FC2" w:rsidP="00046E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Человеческий потенциал страны. Численность и естественный прирост населения России. Население своего региона.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7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  <w:trHeight w:val="1382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ind w:left="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  и половой состав населения страны. Своеобразие половозрастной пирамиды в России. Продолжительность жизни. Народы и религии России</w:t>
            </w:r>
            <w:r w:rsidRPr="00E44D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Практикум. 2. 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графиков рождаемости и смертности в России. 2. Построение графика численности населения своего района (области). 3. Анализ половозрастных пирамид России и отдельных ее регионов. 4. Анализ карты народов России.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11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  <w:trHeight w:val="550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ind w:left="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Миграции населения России. Направления и типы миграции на территории страны</w:t>
            </w:r>
          </w:p>
          <w:p w:rsidR="002B1FC2" w:rsidRPr="00E44D87" w:rsidRDefault="002B1FC2" w:rsidP="0004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Городское и сельское население. Роль крупных городов в жизни страны.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  <w:trHeight w:val="842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ind w:left="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расселения населения Основная полоса расселения и Зона Севера</w:t>
            </w:r>
          </w:p>
          <w:p w:rsidR="002B1FC2" w:rsidRPr="00E44D87" w:rsidRDefault="002B1FC2" w:rsidP="0004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Географические различия в уровне занятости и уровне жизни населения России. Трудовые ресурсы России. Прогнозы изменения численности населения России.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8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  <w:trHeight w:val="272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ind w:left="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контроль знаний по разделу «Население России»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21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15026" w:type="dxa"/>
            <w:gridSpan w:val="5"/>
          </w:tcPr>
          <w:p w:rsidR="002B1FC2" w:rsidRPr="00E44D87" w:rsidRDefault="002B1FC2" w:rsidP="0004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E44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III </w:t>
            </w:r>
            <w:r w:rsidRPr="00E44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Хозяйство России 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22</w:t>
            </w: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ind w:left="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Тема 1. Общая характеристика хозяйства. Географическое районирование 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  <w:trHeight w:val="323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  <w:r w:rsidRPr="00E44D87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 xml:space="preserve">. </w:t>
            </w:r>
            <w:r w:rsidRPr="00E44D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Понятие «хо</w:t>
            </w:r>
            <w:r w:rsidRPr="00E44D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зяйство». </w:t>
            </w:r>
            <w:r w:rsidRPr="00E44D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Структура хо</w:t>
            </w:r>
            <w:r w:rsidRPr="00E44D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Этапы разви</w:t>
            </w:r>
            <w:r w:rsidRPr="00E44D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тия хозяйства. Особенности экономики России. </w:t>
            </w:r>
            <w:r w:rsidRPr="00E44D8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Практикум. 3.</w:t>
            </w:r>
            <w:r w:rsidRPr="00E44D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Выделение циклов в развитии экономики своего региона.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8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Географиче</w:t>
            </w:r>
            <w:r w:rsidRPr="00E44D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ское райони</w:t>
            </w:r>
            <w:r w:rsidRPr="00E44D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рование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02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 Главные отрасли и межотраслевые комплексы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Топливно-</w:t>
            </w:r>
            <w:r w:rsidRPr="00E44D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энергетиче</w:t>
            </w:r>
            <w:r w:rsidRPr="00E44D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ский комплекс. 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Топливная </w:t>
            </w:r>
            <w:r w:rsidRPr="00E44D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промышлен</w:t>
            </w:r>
            <w:r w:rsidRPr="00E44D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ность.</w:t>
            </w:r>
          </w:p>
          <w:p w:rsidR="002B1FC2" w:rsidRPr="00E44D87" w:rsidRDefault="002B1FC2" w:rsidP="00046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П.р. 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карт, характеризующих особенности географических отраслей ТЭК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05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  <w:trHeight w:val="233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11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Нефтяная промышленность.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09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12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Газовая промышленность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12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13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гетика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16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14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Топливная промышленность и электроэнергетика РТ. Обобщение и контроль знаний по теме «Топливно-энергетический комплекс»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19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15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ческий комплекс. Чёрная металлургия.</w:t>
            </w:r>
          </w:p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П.р. 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влияния различных факторов на размещение металлургических производств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23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16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 металлургия.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26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17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строительный комплекс.</w:t>
            </w:r>
          </w:p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П.р. 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особенностей внутриотраслевых связей на примере машиностроения.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30.10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18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Машиностроение своего региона. Обобщение и контроль знаний по теме «Металлургия и машиностроение»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09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  <w:trHeight w:val="912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19</w:t>
            </w:r>
          </w:p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промышлен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 ..Отраслевой состав химической промышленности своего региона.</w:t>
            </w:r>
          </w:p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П.р. 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 межотраслевых связей химической промышленности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13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  <w:trHeight w:val="273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20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Лесопромышленный комплекс.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16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21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Сельское хо</w:t>
            </w:r>
            <w:r w:rsidRPr="00E44D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зяйство. Рас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тениеводство.</w:t>
            </w:r>
          </w:p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>П.р.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карт«Зер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новые куль</w:t>
            </w:r>
            <w:r w:rsidRPr="00E44D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туры», </w:t>
            </w:r>
            <w:r w:rsidRPr="00E44D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«Техниче</w:t>
            </w:r>
            <w:r w:rsidRPr="00E44D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  <w:t>ские куль</w:t>
            </w:r>
            <w:r w:rsidRPr="00E44D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туры», «Аг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роклимати</w:t>
            </w:r>
            <w:r w:rsidRPr="00E44D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  <w:t>ческие ус</w:t>
            </w:r>
            <w:r w:rsidRPr="00E44D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ловия»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20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22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Животновод</w:t>
            </w:r>
            <w:r w:rsidRPr="00E44D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  <w:t>ство. Зональ</w:t>
            </w:r>
            <w:r w:rsidRPr="00E44D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ная специали</w:t>
            </w:r>
            <w:r w:rsidRPr="00E44D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зация сель</w:t>
            </w:r>
            <w:r w:rsidRPr="00E44D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ского хозяйст</w:t>
            </w:r>
            <w:r w:rsidRPr="00E44D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ва.</w:t>
            </w:r>
          </w:p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 xml:space="preserve">П.р. 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Объяснение географической зональной специализации с/х</w:t>
            </w:r>
          </w:p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Анализ кар</w:t>
            </w:r>
            <w:r w:rsidRPr="00E44D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«Живот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новодство»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23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23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Агропромыш</w:t>
            </w:r>
            <w:r w:rsidRPr="00E44D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ленный ком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плекс. Лёгкая 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пищевая </w:t>
            </w:r>
            <w:r w:rsidRPr="00E44D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промышлен</w:t>
            </w:r>
            <w:r w:rsidRPr="00E44D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</w:p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П.р. 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Агропромышленный комплекс (к/к)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27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24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хозяйство РТ. Обобщение знаний по теме «АПК»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25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Транспортная инфраструктура. </w:t>
            </w:r>
            <w:r w:rsidRPr="00E44D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П.р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«Сравнение транспортной обеспе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ченности отдельных районов России (на основе карт).»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04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онная инфраструктура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07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27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Сфера обслу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живания. Рек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реационное хозяйство.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11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28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 и обобщение знаний по разделу «Хозяйство России»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14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c>
          <w:tcPr>
            <w:tcW w:w="15026" w:type="dxa"/>
            <w:gridSpan w:val="5"/>
          </w:tcPr>
          <w:p w:rsidR="002B1FC2" w:rsidRPr="00E44D87" w:rsidRDefault="002B1FC2" w:rsidP="0004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II Районы России 34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B1FC2" w:rsidRPr="00E44D87" w:rsidRDefault="002B1FC2" w:rsidP="00046E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20.12</w:t>
            </w:r>
          </w:p>
        </w:tc>
      </w:tr>
      <w:tr w:rsidR="002B1FC2" w:rsidRPr="00E44D87" w:rsidTr="00046E84">
        <w:trPr>
          <w:gridAfter w:val="3"/>
          <w:wAfter w:w="3402" w:type="dxa"/>
          <w:trHeight w:val="353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Тема 1. Европейская часть России. 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24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29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Восточно-</w:t>
            </w:r>
            <w:r w:rsidRPr="00E44D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Европейская 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равнина. Тест по 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разделу.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18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30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Центральная 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Россия: со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став, геогра</w:t>
            </w:r>
            <w:r w:rsidRPr="00E44D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фическое положение. Волга.</w:t>
            </w:r>
          </w:p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П.р. «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 и характеристика реки Волги»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21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31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Центральный 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район: осо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бенности на</w:t>
            </w:r>
            <w:r w:rsidRPr="00E44D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селения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25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32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hd w:val="clear" w:color="auto" w:fill="FFFFFF"/>
              <w:spacing w:after="0" w:line="230" w:lineRule="exact"/>
              <w:ind w:right="79" w:firstLine="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Хозяйство Центрального Района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                                               § 23-25  вопросы стр.99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33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Москва - сто</w:t>
            </w:r>
            <w:r w:rsidRPr="00E44D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softHyphen/>
              <w:t>лица России. Города Цен</w:t>
            </w:r>
            <w:r w:rsidRPr="00E44D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softHyphen/>
              <w:t>трального района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      </w:t>
            </w:r>
            <w:r w:rsidRPr="002D20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§ 26  вопросы стр.103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15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Центрально-Черноземный район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                      § 24  вопросы стр.96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18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Волго-Вятский район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              § 24  вопросы стр.99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22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Географиче</w:t>
            </w:r>
            <w:r w:rsidRPr="00E44D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ское положен</w:t>
            </w:r>
            <w:r w:rsidRPr="00E44D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ие, состав, природа, население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E44D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Северо-Западного района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25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Хозяйство Северо-Запада. Санкт-Петербург -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4"/>
                <w:sz w:val="24"/>
                <w:szCs w:val="24"/>
                <w:lang w:eastAsia="ru-RU"/>
              </w:rPr>
              <w:t>новый «хозяй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4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ственный 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  <w:t>узел» России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29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Санкт-Петербург -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  <w:t>культурная столи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ца России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01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Калининград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softHyphen/>
              <w:t>ская область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05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color w:val="0D0D0D"/>
                <w:spacing w:val="-4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  <w:t>Пространство Европейского Севера. Географиче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  <w:softHyphen/>
              <w:t>ское положен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4"/>
                <w:sz w:val="24"/>
                <w:szCs w:val="24"/>
                <w:lang w:eastAsia="ru-RU"/>
              </w:rPr>
              <w:t>ие, состав и природа Европейского Севера. Тест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08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  <w:t>Европейский Север: освоение территории и население.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12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  <w:t>Этапы разви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  <w:softHyphen/>
              <w:t>тия хозяйства Европейского Севера.</w:t>
            </w:r>
          </w:p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П.р. 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двух районов Европейского Севера по плану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15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color w:val="0D0D0D"/>
                <w:spacing w:val="-4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  <w:t>Географиче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  <w:t>ское положен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4"/>
                <w:sz w:val="24"/>
                <w:szCs w:val="24"/>
                <w:lang w:eastAsia="ru-RU"/>
              </w:rPr>
              <w:t>ие, состав и природа Кавказа</w:t>
            </w:r>
          </w:p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П.р. 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западной и восточной части Северного Кавказа по природным условиям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19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  <w:t>Европейский юг: население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22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  <w:t>Этапы разви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  <w:softHyphen/>
              <w:t>тия и совре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4"/>
                <w:sz w:val="24"/>
                <w:szCs w:val="24"/>
                <w:lang w:eastAsia="ru-RU"/>
              </w:rPr>
              <w:t>менное хозяй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4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ство Кавказа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 Крым.</w:t>
            </w:r>
          </w:p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>П.р.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«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западной и восточной частей Северного Кавказа по природным условиям, разви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тию АПК и рекреационного хозяйства.»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26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  <w:t>Географиче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  <w:t>ское положен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4"/>
                <w:sz w:val="24"/>
                <w:szCs w:val="24"/>
                <w:lang w:eastAsia="ru-RU"/>
              </w:rPr>
              <w:t>ие, состав и природа Поволжья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01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pacing w:val="-4"/>
                <w:sz w:val="24"/>
                <w:szCs w:val="24"/>
                <w:lang w:eastAsia="ru-RU"/>
              </w:rPr>
              <w:t xml:space="preserve">Население и 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хозяйство Поволжья.</w:t>
            </w:r>
          </w:p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П.р. 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Нанесение на контурную карту крупнейших городов Поволжья.</w:t>
            </w:r>
          </w:p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Сравнительная оценка двух городов (по выбору) по транспортно-географическому положению, историко-культурной и хозяйственной роли в жизни страны. 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05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color w:val="0D0D0D"/>
                <w:spacing w:val="-4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pacing w:val="-4"/>
                <w:sz w:val="24"/>
                <w:szCs w:val="24"/>
                <w:lang w:eastAsia="ru-RU"/>
              </w:rPr>
              <w:t>Города и экономические районы РТ. Экологические проблемы Поволжья.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08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  <w:trHeight w:val="270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  <w:t>Географиче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  <w:t>ское положен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4"/>
                <w:sz w:val="24"/>
                <w:szCs w:val="24"/>
                <w:lang w:eastAsia="ru-RU"/>
              </w:rPr>
              <w:t>ие, состав и природа Урала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12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  <w:trHeight w:val="270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  <w:t>Население и города Урала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15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  <w:t>Этапы разви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  <w:softHyphen/>
              <w:t>тия и совре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4"/>
                <w:sz w:val="24"/>
                <w:szCs w:val="24"/>
                <w:lang w:eastAsia="ru-RU"/>
              </w:rPr>
              <w:t>менное хозяй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4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ство Урала. Проблемы Урала.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19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pacing w:val="-3"/>
                <w:sz w:val="24"/>
                <w:szCs w:val="24"/>
                <w:lang w:eastAsia="ru-RU"/>
              </w:rPr>
              <w:t xml:space="preserve">Обобщение и контроль знаний по 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  <w:t>разделу  «Ев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ропейская Россия». Тест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   22.03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  <w:trHeight w:val="258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pacing w:val="-3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 Азиатская часть России 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en-US" w:eastAsia="ru-RU"/>
              </w:rPr>
              <w:t>1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Природа Сибири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26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Сибирь: освоение территории, население и хозяйство Население и хозяйство Сибири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09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Природные 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  <w:t>условия и ре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сурсы, состав, население Западной Сибири.</w:t>
            </w:r>
          </w:p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>П.р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8"/>
                <w:sz w:val="24"/>
                <w:szCs w:val="24"/>
                <w:lang w:eastAsia="ru-RU"/>
              </w:rPr>
              <w:t xml:space="preserve"> Изучение и 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6"/>
                <w:sz w:val="24"/>
                <w:szCs w:val="24"/>
                <w:lang w:eastAsia="ru-RU"/>
              </w:rPr>
              <w:t>оценка при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6"/>
                <w:sz w:val="24"/>
                <w:szCs w:val="24"/>
                <w:lang w:eastAsia="ru-RU"/>
              </w:rPr>
              <w:softHyphen/>
              <w:t>родных ус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6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ловий Западно - 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6"/>
                <w:sz w:val="24"/>
                <w:szCs w:val="24"/>
                <w:lang w:eastAsia="ru-RU"/>
              </w:rPr>
              <w:t xml:space="preserve">Сибирского 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7"/>
                <w:sz w:val="24"/>
                <w:szCs w:val="24"/>
                <w:lang w:eastAsia="ru-RU"/>
              </w:rPr>
              <w:t xml:space="preserve">района для 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6"/>
                <w:sz w:val="24"/>
                <w:szCs w:val="24"/>
                <w:lang w:eastAsia="ru-RU"/>
              </w:rPr>
              <w:t>жизни и бы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6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7"/>
                <w:sz w:val="24"/>
                <w:szCs w:val="24"/>
                <w:lang w:eastAsia="ru-RU"/>
              </w:rPr>
              <w:t>та человека.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12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.04 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Хозяйство района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16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Географическое положение, состав, природные 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  <w:t>условия и ре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сурсы Восточной Сибири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19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Хозяйство района </w:t>
            </w:r>
            <w:r w:rsidRPr="00E44D87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>П.р.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Составле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softHyphen/>
              <w:t>ние харак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softHyphen/>
              <w:t>теристики Норильско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softHyphen/>
              <w:t>го промыш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softHyphen/>
              <w:t>ленного узла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23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  <w:t>Формирова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  <w:t>ние террито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  <w:softHyphen/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рии Дальнего Востока. Географическое положение, состав, природные ресурсы района.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26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  <w:t>Освоение территории и население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30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61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  <w:t xml:space="preserve">Хозяйство и перспективы развития Дальнего Востока. </w:t>
            </w:r>
            <w:r w:rsidRPr="00E44D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П.р. </w:t>
            </w: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сравнительной таблицы отражающей различия районов.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  <w:t>Обобщение и контроль знаний «Ази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  <w:softHyphen/>
              <w:t>атская Рос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  <w:softHyphen/>
              <w:t xml:space="preserve">сия» </w:t>
            </w:r>
            <w:r w:rsidRPr="00E44D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07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  <w:trHeight w:val="303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 </w:t>
            </w:r>
            <w:r w:rsidRPr="00E44D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 в мире.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10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  <w:trHeight w:val="385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  <w:t>Россия в современном мире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14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отношений России с отдельными странами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17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65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проблемы России.</w:t>
            </w:r>
          </w:p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материалы «Экология и мы»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21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Обобщение курса 9 класса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24</w:t>
            </w: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Обобщение первого раздела курса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</w:tr>
      <w:tr w:rsidR="002B1FC2" w:rsidRPr="00E44D87" w:rsidTr="00046E84">
        <w:trPr>
          <w:gridAfter w:val="3"/>
          <w:wAfter w:w="3402" w:type="dxa"/>
        </w:trPr>
        <w:tc>
          <w:tcPr>
            <w:tcW w:w="851" w:type="dxa"/>
          </w:tcPr>
          <w:p w:rsidR="002B1FC2" w:rsidRPr="00E44D87" w:rsidRDefault="002B1FC2" w:rsidP="00046E8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6768</w:t>
            </w:r>
          </w:p>
        </w:tc>
        <w:tc>
          <w:tcPr>
            <w:tcW w:w="10490" w:type="dxa"/>
          </w:tcPr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Обобщение второго раздела курса</w:t>
            </w:r>
          </w:p>
          <w:p w:rsidR="002B1FC2" w:rsidRPr="00E44D87" w:rsidRDefault="002B1FC2" w:rsidP="00046E84">
            <w:pPr>
              <w:spacing w:after="20" w:line="240" w:lineRule="atLeas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Обобщение по курсу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44D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417" w:type="dxa"/>
          </w:tcPr>
          <w:p w:rsidR="002B1FC2" w:rsidRPr="00E44D87" w:rsidRDefault="002B1FC2" w:rsidP="00046E84">
            <w:pPr>
              <w:spacing w:after="20" w:line="240" w:lineRule="atLeast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</w:tr>
    </w:tbl>
    <w:p w:rsidR="002B1FC2" w:rsidRPr="00E44D87" w:rsidRDefault="002B1FC2" w:rsidP="002B1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FC2" w:rsidRPr="00E44D87" w:rsidRDefault="002B1FC2" w:rsidP="002B1FC2">
      <w:pPr>
        <w:rPr>
          <w:rFonts w:ascii="Times New Roman" w:hAnsi="Times New Roman" w:cs="Times New Roman"/>
          <w:sz w:val="24"/>
          <w:szCs w:val="24"/>
        </w:rPr>
      </w:pPr>
    </w:p>
    <w:p w:rsidR="00224B2B" w:rsidRPr="00E44D87" w:rsidRDefault="00224B2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24B2B" w:rsidRPr="00E44D87" w:rsidSect="00480D7B">
      <w:footerReference w:type="default" r:id="rId8"/>
      <w:pgSz w:w="16838" w:h="11906" w:orient="landscape"/>
      <w:pgMar w:top="284" w:right="1134" w:bottom="284" w:left="1134" w:header="0" w:footer="0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C74" w:rsidRDefault="000C2C74" w:rsidP="00AE1E46">
      <w:pPr>
        <w:spacing w:after="0" w:line="240" w:lineRule="auto"/>
      </w:pPr>
      <w:r>
        <w:separator/>
      </w:r>
    </w:p>
  </w:endnote>
  <w:endnote w:type="continuationSeparator" w:id="0">
    <w:p w:rsidR="000C2C74" w:rsidRDefault="000C2C74" w:rsidP="00AE1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4421"/>
      <w:docPartObj>
        <w:docPartGallery w:val="Page Numbers (Bottom of Page)"/>
        <w:docPartUnique/>
      </w:docPartObj>
    </w:sdtPr>
    <w:sdtEndPr/>
    <w:sdtContent>
      <w:p w:rsidR="00A94101" w:rsidRDefault="00A94101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1F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94101" w:rsidRDefault="00A9410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C74" w:rsidRDefault="000C2C74" w:rsidP="00AE1E46">
      <w:pPr>
        <w:spacing w:after="0" w:line="240" w:lineRule="auto"/>
      </w:pPr>
      <w:r>
        <w:separator/>
      </w:r>
    </w:p>
  </w:footnote>
  <w:footnote w:type="continuationSeparator" w:id="0">
    <w:p w:rsidR="000C2C74" w:rsidRDefault="000C2C74" w:rsidP="00AE1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97561"/>
    <w:multiLevelType w:val="hybridMultilevel"/>
    <w:tmpl w:val="BC4C45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A3EB7"/>
    <w:multiLevelType w:val="hybridMultilevel"/>
    <w:tmpl w:val="FD0692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F34647"/>
    <w:multiLevelType w:val="hybridMultilevel"/>
    <w:tmpl w:val="B20C2C46"/>
    <w:lvl w:ilvl="0" w:tplc="DEE0DFD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 w15:restartNumberingAfterBreak="0">
    <w:nsid w:val="1E8B79C5"/>
    <w:multiLevelType w:val="singleLevel"/>
    <w:tmpl w:val="10C25EA0"/>
    <w:lvl w:ilvl="0">
      <w:start w:val="1"/>
      <w:numFmt w:val="decimal"/>
      <w:lvlText w:val="%1."/>
      <w:legacy w:legacy="1" w:legacySpace="0" w:legacyIndent="367"/>
      <w:lvlJc w:val="left"/>
      <w:rPr>
        <w:rFonts w:ascii="Arial" w:hAnsi="Arial" w:cs="Arial" w:hint="default"/>
      </w:rPr>
    </w:lvl>
  </w:abstractNum>
  <w:abstractNum w:abstractNumId="4" w15:restartNumberingAfterBreak="0">
    <w:nsid w:val="1F87382C"/>
    <w:multiLevelType w:val="hybridMultilevel"/>
    <w:tmpl w:val="401E3F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52E1702"/>
    <w:multiLevelType w:val="hybridMultilevel"/>
    <w:tmpl w:val="97A4E6B6"/>
    <w:lvl w:ilvl="0" w:tplc="DEE0DFD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2E4001"/>
    <w:multiLevelType w:val="singleLevel"/>
    <w:tmpl w:val="442CB646"/>
    <w:lvl w:ilvl="0">
      <w:start w:val="6"/>
      <w:numFmt w:val="decimal"/>
      <w:lvlText w:val="%1."/>
      <w:legacy w:legacy="1" w:legacySpace="0" w:legacyIndent="230"/>
      <w:lvlJc w:val="left"/>
      <w:rPr>
        <w:rFonts w:ascii="Arial" w:hAnsi="Arial" w:cs="Arial" w:hint="default"/>
      </w:rPr>
    </w:lvl>
  </w:abstractNum>
  <w:abstractNum w:abstractNumId="7" w15:restartNumberingAfterBreak="0">
    <w:nsid w:val="290D037F"/>
    <w:multiLevelType w:val="hybridMultilevel"/>
    <w:tmpl w:val="7CC292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1832F62"/>
    <w:multiLevelType w:val="multilevel"/>
    <w:tmpl w:val="20908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F60ABF"/>
    <w:multiLevelType w:val="hybridMultilevel"/>
    <w:tmpl w:val="E2BCF8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1087B"/>
    <w:multiLevelType w:val="hybridMultilevel"/>
    <w:tmpl w:val="FD0692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DFB08F0"/>
    <w:multiLevelType w:val="hybridMultilevel"/>
    <w:tmpl w:val="31DC52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F100134"/>
    <w:multiLevelType w:val="hybridMultilevel"/>
    <w:tmpl w:val="B83098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0251AD4"/>
    <w:multiLevelType w:val="multilevel"/>
    <w:tmpl w:val="F0FCA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267470"/>
    <w:multiLevelType w:val="singleLevel"/>
    <w:tmpl w:val="7F1A9E46"/>
    <w:lvl w:ilvl="0">
      <w:start w:val="1"/>
      <w:numFmt w:val="decimal"/>
      <w:lvlText w:val="%1."/>
      <w:legacy w:legacy="1" w:legacySpace="0" w:legacyIndent="238"/>
      <w:lvlJc w:val="left"/>
      <w:rPr>
        <w:rFonts w:ascii="Arial" w:hAnsi="Arial" w:cs="Arial" w:hint="default"/>
      </w:rPr>
    </w:lvl>
  </w:abstractNum>
  <w:abstractNum w:abstractNumId="15" w15:restartNumberingAfterBreak="0">
    <w:nsid w:val="480700C4"/>
    <w:multiLevelType w:val="multilevel"/>
    <w:tmpl w:val="3D62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7C1110"/>
    <w:multiLevelType w:val="hybridMultilevel"/>
    <w:tmpl w:val="7F8EF6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C2A3629"/>
    <w:multiLevelType w:val="singleLevel"/>
    <w:tmpl w:val="F614152C"/>
    <w:lvl w:ilvl="0">
      <w:start w:val="1"/>
      <w:numFmt w:val="decimal"/>
      <w:lvlText w:val="%1."/>
      <w:legacy w:legacy="1" w:legacySpace="0" w:legacyIndent="252"/>
      <w:lvlJc w:val="left"/>
      <w:rPr>
        <w:rFonts w:ascii="Arial" w:hAnsi="Arial" w:cs="Arial" w:hint="default"/>
      </w:rPr>
    </w:lvl>
  </w:abstractNum>
  <w:abstractNum w:abstractNumId="18" w15:restartNumberingAfterBreak="0">
    <w:nsid w:val="5AF128AF"/>
    <w:multiLevelType w:val="hybridMultilevel"/>
    <w:tmpl w:val="634CBE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E12325F"/>
    <w:multiLevelType w:val="hybridMultilevel"/>
    <w:tmpl w:val="6C8220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EC031A1"/>
    <w:multiLevelType w:val="hybridMultilevel"/>
    <w:tmpl w:val="7F8EF662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  <w:rPr>
        <w:rFonts w:cs="Times New Roman"/>
      </w:rPr>
    </w:lvl>
  </w:abstractNum>
  <w:abstractNum w:abstractNumId="21" w15:restartNumberingAfterBreak="0">
    <w:nsid w:val="62372681"/>
    <w:multiLevelType w:val="singleLevel"/>
    <w:tmpl w:val="B458059E"/>
    <w:lvl w:ilvl="0">
      <w:start w:val="1"/>
      <w:numFmt w:val="decimal"/>
      <w:lvlText w:val="%1."/>
      <w:legacy w:legacy="1" w:legacySpace="0" w:legacyIndent="252"/>
      <w:lvlJc w:val="left"/>
      <w:rPr>
        <w:rFonts w:ascii="Arial" w:hAnsi="Arial" w:cs="Arial" w:hint="default"/>
      </w:rPr>
    </w:lvl>
  </w:abstractNum>
  <w:abstractNum w:abstractNumId="22" w15:restartNumberingAfterBreak="0">
    <w:nsid w:val="642B23D3"/>
    <w:multiLevelType w:val="singleLevel"/>
    <w:tmpl w:val="8FF088E8"/>
    <w:lvl w:ilvl="0">
      <w:start w:val="1"/>
      <w:numFmt w:val="decimal"/>
      <w:lvlText w:val="%1."/>
      <w:legacy w:legacy="1" w:legacySpace="0" w:legacyIndent="238"/>
      <w:lvlJc w:val="left"/>
      <w:rPr>
        <w:rFonts w:ascii="Arial" w:hAnsi="Arial" w:cs="Arial" w:hint="default"/>
      </w:rPr>
    </w:lvl>
  </w:abstractNum>
  <w:abstractNum w:abstractNumId="23" w15:restartNumberingAfterBreak="0">
    <w:nsid w:val="68D50AB7"/>
    <w:multiLevelType w:val="hybridMultilevel"/>
    <w:tmpl w:val="8E7210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8DD2500"/>
    <w:multiLevelType w:val="singleLevel"/>
    <w:tmpl w:val="5B124F68"/>
    <w:lvl w:ilvl="0">
      <w:start w:val="1"/>
      <w:numFmt w:val="decimal"/>
      <w:lvlText w:val="%1."/>
      <w:legacy w:legacy="1" w:legacySpace="0" w:legacyIndent="367"/>
      <w:lvlJc w:val="left"/>
      <w:rPr>
        <w:rFonts w:ascii="Arial" w:hAnsi="Arial" w:cs="Arial" w:hint="default"/>
      </w:rPr>
    </w:lvl>
  </w:abstractNum>
  <w:abstractNum w:abstractNumId="25" w15:restartNumberingAfterBreak="0">
    <w:nsid w:val="6A7B30FD"/>
    <w:multiLevelType w:val="singleLevel"/>
    <w:tmpl w:val="4426FA50"/>
    <w:lvl w:ilvl="0">
      <w:start w:val="2"/>
      <w:numFmt w:val="decimal"/>
      <w:lvlText w:val="%1."/>
      <w:legacy w:legacy="1" w:legacySpace="0" w:legacyIndent="230"/>
      <w:lvlJc w:val="left"/>
      <w:rPr>
        <w:rFonts w:ascii="Arial" w:hAnsi="Arial" w:cs="Arial" w:hint="default"/>
      </w:rPr>
    </w:lvl>
  </w:abstractNum>
  <w:abstractNum w:abstractNumId="26" w15:restartNumberingAfterBreak="0">
    <w:nsid w:val="743D24FA"/>
    <w:multiLevelType w:val="hybridMultilevel"/>
    <w:tmpl w:val="E222E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A27108"/>
    <w:multiLevelType w:val="hybridMultilevel"/>
    <w:tmpl w:val="FD0692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6D34BB1"/>
    <w:multiLevelType w:val="hybridMultilevel"/>
    <w:tmpl w:val="8076B94E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9" w15:restartNumberingAfterBreak="0">
    <w:nsid w:val="76F84CFB"/>
    <w:multiLevelType w:val="hybridMultilevel"/>
    <w:tmpl w:val="FD0692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B497698"/>
    <w:multiLevelType w:val="hybridMultilevel"/>
    <w:tmpl w:val="2542D3EE"/>
    <w:lvl w:ilvl="0" w:tplc="44A0156C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8"/>
  </w:num>
  <w:num w:numId="3">
    <w:abstractNumId w:val="11"/>
  </w:num>
  <w:num w:numId="4">
    <w:abstractNumId w:val="18"/>
  </w:num>
  <w:num w:numId="5">
    <w:abstractNumId w:val="1"/>
  </w:num>
  <w:num w:numId="6">
    <w:abstractNumId w:val="10"/>
  </w:num>
  <w:num w:numId="7">
    <w:abstractNumId w:val="29"/>
  </w:num>
  <w:num w:numId="8">
    <w:abstractNumId w:val="27"/>
  </w:num>
  <w:num w:numId="9">
    <w:abstractNumId w:val="4"/>
  </w:num>
  <w:num w:numId="10">
    <w:abstractNumId w:val="9"/>
  </w:num>
  <w:num w:numId="11">
    <w:abstractNumId w:val="0"/>
  </w:num>
  <w:num w:numId="12">
    <w:abstractNumId w:val="7"/>
  </w:num>
  <w:num w:numId="13">
    <w:abstractNumId w:val="22"/>
  </w:num>
  <w:num w:numId="14">
    <w:abstractNumId w:val="24"/>
  </w:num>
  <w:num w:numId="15">
    <w:abstractNumId w:val="21"/>
  </w:num>
  <w:num w:numId="16">
    <w:abstractNumId w:val="25"/>
  </w:num>
  <w:num w:numId="17">
    <w:abstractNumId w:val="19"/>
  </w:num>
  <w:num w:numId="18">
    <w:abstractNumId w:val="3"/>
  </w:num>
  <w:num w:numId="19">
    <w:abstractNumId w:val="17"/>
  </w:num>
  <w:num w:numId="20">
    <w:abstractNumId w:val="14"/>
  </w:num>
  <w:num w:numId="21">
    <w:abstractNumId w:val="6"/>
  </w:num>
  <w:num w:numId="22">
    <w:abstractNumId w:val="6"/>
    <w:lvlOverride w:ilvl="0">
      <w:lvl w:ilvl="0">
        <w:start w:val="6"/>
        <w:numFmt w:val="decimal"/>
        <w:lvlText w:val="%1."/>
        <w:legacy w:legacy="1" w:legacySpace="0" w:legacyIndent="231"/>
        <w:lvlJc w:val="left"/>
        <w:rPr>
          <w:rFonts w:ascii="Arial" w:hAnsi="Arial" w:cs="Arial" w:hint="default"/>
        </w:rPr>
      </w:lvl>
    </w:lvlOverride>
  </w:num>
  <w:num w:numId="23">
    <w:abstractNumId w:val="2"/>
  </w:num>
  <w:num w:numId="24">
    <w:abstractNumId w:val="5"/>
  </w:num>
  <w:num w:numId="25">
    <w:abstractNumId w:val="22"/>
    <w:lvlOverride w:ilvl="0">
      <w:startOverride w:val="1"/>
    </w:lvlOverride>
  </w:num>
  <w:num w:numId="2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2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0"/>
  </w:num>
  <w:num w:numId="32">
    <w:abstractNumId w:val="15"/>
  </w:num>
  <w:num w:numId="33">
    <w:abstractNumId w:val="13"/>
  </w:num>
  <w:num w:numId="34">
    <w:abstractNumId w:val="8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2D40"/>
    <w:rsid w:val="000C2C74"/>
    <w:rsid w:val="0010749A"/>
    <w:rsid w:val="00195202"/>
    <w:rsid w:val="001B0A12"/>
    <w:rsid w:val="001C1381"/>
    <w:rsid w:val="001D0BB2"/>
    <w:rsid w:val="001D4ED2"/>
    <w:rsid w:val="001E0573"/>
    <w:rsid w:val="00224B2B"/>
    <w:rsid w:val="00246CE0"/>
    <w:rsid w:val="00265214"/>
    <w:rsid w:val="00281F7A"/>
    <w:rsid w:val="002A6AFE"/>
    <w:rsid w:val="002B1FC2"/>
    <w:rsid w:val="002B7F73"/>
    <w:rsid w:val="003353F4"/>
    <w:rsid w:val="00340105"/>
    <w:rsid w:val="0036049B"/>
    <w:rsid w:val="00362E30"/>
    <w:rsid w:val="00380DB0"/>
    <w:rsid w:val="003901E1"/>
    <w:rsid w:val="004439D2"/>
    <w:rsid w:val="00480D7B"/>
    <w:rsid w:val="00500B52"/>
    <w:rsid w:val="00546686"/>
    <w:rsid w:val="005600D9"/>
    <w:rsid w:val="005B2D40"/>
    <w:rsid w:val="005C4B39"/>
    <w:rsid w:val="00611458"/>
    <w:rsid w:val="0064254D"/>
    <w:rsid w:val="00642BCE"/>
    <w:rsid w:val="006C2D19"/>
    <w:rsid w:val="006C6C1E"/>
    <w:rsid w:val="00715034"/>
    <w:rsid w:val="00742B69"/>
    <w:rsid w:val="00765730"/>
    <w:rsid w:val="00765A1A"/>
    <w:rsid w:val="007A5BB8"/>
    <w:rsid w:val="00811A77"/>
    <w:rsid w:val="008409E7"/>
    <w:rsid w:val="008F441F"/>
    <w:rsid w:val="009002B0"/>
    <w:rsid w:val="00901608"/>
    <w:rsid w:val="00913B5B"/>
    <w:rsid w:val="00A50641"/>
    <w:rsid w:val="00A520A3"/>
    <w:rsid w:val="00A843D3"/>
    <w:rsid w:val="00A94101"/>
    <w:rsid w:val="00AE1E46"/>
    <w:rsid w:val="00AF4C6A"/>
    <w:rsid w:val="00B01950"/>
    <w:rsid w:val="00B92936"/>
    <w:rsid w:val="00BD6FFE"/>
    <w:rsid w:val="00BD75A1"/>
    <w:rsid w:val="00BF783B"/>
    <w:rsid w:val="00C375E4"/>
    <w:rsid w:val="00D31557"/>
    <w:rsid w:val="00D42A01"/>
    <w:rsid w:val="00D63484"/>
    <w:rsid w:val="00DC0501"/>
    <w:rsid w:val="00DC1ACE"/>
    <w:rsid w:val="00DD2F4A"/>
    <w:rsid w:val="00E22696"/>
    <w:rsid w:val="00E44D87"/>
    <w:rsid w:val="00E70F9A"/>
    <w:rsid w:val="00E72F84"/>
    <w:rsid w:val="00EE3240"/>
    <w:rsid w:val="00EF32BC"/>
    <w:rsid w:val="00F170E6"/>
    <w:rsid w:val="00F51870"/>
    <w:rsid w:val="00FC17DD"/>
    <w:rsid w:val="00FE2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2EC8C"/>
  <w15:docId w15:val="{23E94716-8F86-425F-8C62-382D5551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ED2"/>
  </w:style>
  <w:style w:type="paragraph" w:styleId="1">
    <w:name w:val="heading 1"/>
    <w:basedOn w:val="a"/>
    <w:link w:val="10"/>
    <w:uiPriority w:val="99"/>
    <w:qFormat/>
    <w:rsid w:val="00362E30"/>
    <w:p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paragraph" w:styleId="2">
    <w:name w:val="heading 2"/>
    <w:basedOn w:val="a"/>
    <w:link w:val="20"/>
    <w:uiPriority w:val="99"/>
    <w:qFormat/>
    <w:rsid w:val="00362E30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362E30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362E30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362E30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62E30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62E30"/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62E3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62E30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362E30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362E30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62E30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62E30"/>
  </w:style>
  <w:style w:type="paragraph" w:styleId="a3">
    <w:name w:val="Body Text"/>
    <w:basedOn w:val="a"/>
    <w:link w:val="a4"/>
    <w:uiPriority w:val="99"/>
    <w:rsid w:val="00362E3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362E30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21">
    <w:name w:val="Body Text 2"/>
    <w:basedOn w:val="a"/>
    <w:link w:val="22"/>
    <w:uiPriority w:val="99"/>
    <w:rsid w:val="00362E3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62E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362E30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362E3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62E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62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99"/>
    <w:qFormat/>
    <w:rsid w:val="00362E30"/>
    <w:rPr>
      <w:rFonts w:cs="Times New Roman"/>
      <w:b/>
      <w:bCs/>
    </w:rPr>
  </w:style>
  <w:style w:type="character" w:styleId="a8">
    <w:name w:val="Emphasis"/>
    <w:basedOn w:val="a0"/>
    <w:uiPriority w:val="99"/>
    <w:qFormat/>
    <w:rsid w:val="00362E30"/>
    <w:rPr>
      <w:rFonts w:cs="Times New Roman"/>
      <w:i/>
      <w:iCs/>
    </w:rPr>
  </w:style>
  <w:style w:type="paragraph" w:styleId="a9">
    <w:name w:val="Body Text Indent"/>
    <w:basedOn w:val="a"/>
    <w:link w:val="aa"/>
    <w:uiPriority w:val="99"/>
    <w:rsid w:val="00362E3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362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List 2"/>
    <w:basedOn w:val="a"/>
    <w:uiPriority w:val="99"/>
    <w:rsid w:val="00362E30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ascii="Arial" w:eastAsia="Calibri" w:hAnsi="Arial" w:cs="Arial"/>
      <w:sz w:val="20"/>
      <w:szCs w:val="20"/>
      <w:lang w:eastAsia="ru-RU"/>
    </w:rPr>
  </w:style>
  <w:style w:type="paragraph" w:styleId="33">
    <w:name w:val="List 3"/>
    <w:basedOn w:val="a"/>
    <w:uiPriority w:val="99"/>
    <w:rsid w:val="00362E30"/>
    <w:pPr>
      <w:widowControl w:val="0"/>
      <w:autoSpaceDE w:val="0"/>
      <w:autoSpaceDN w:val="0"/>
      <w:adjustRightInd w:val="0"/>
      <w:spacing w:after="0" w:line="240" w:lineRule="auto"/>
      <w:ind w:left="849" w:hanging="283"/>
    </w:pPr>
    <w:rPr>
      <w:rFonts w:ascii="Arial" w:eastAsia="Calibri" w:hAnsi="Arial" w:cs="Arial"/>
      <w:sz w:val="20"/>
      <w:szCs w:val="20"/>
      <w:lang w:eastAsia="ru-RU"/>
    </w:rPr>
  </w:style>
  <w:style w:type="paragraph" w:styleId="ab">
    <w:name w:val="Body Text First Indent"/>
    <w:basedOn w:val="a3"/>
    <w:link w:val="ac"/>
    <w:uiPriority w:val="99"/>
    <w:rsid w:val="00362E30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ascii="Arial" w:eastAsia="Calibri" w:hAnsi="Arial" w:cs="Arial"/>
      <w:b w:val="0"/>
      <w:bCs w:val="0"/>
      <w:sz w:val="20"/>
      <w:szCs w:val="20"/>
    </w:rPr>
  </w:style>
  <w:style w:type="character" w:customStyle="1" w:styleId="ac">
    <w:name w:val="Красная строка Знак"/>
    <w:basedOn w:val="a4"/>
    <w:link w:val="ab"/>
    <w:uiPriority w:val="99"/>
    <w:rsid w:val="00362E30"/>
    <w:rPr>
      <w:rFonts w:ascii="Arial" w:eastAsia="Calibri" w:hAnsi="Arial" w:cs="Arial"/>
      <w:b w:val="0"/>
      <w:bCs w:val="0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rsid w:val="00362E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362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362E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362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913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13B5B"/>
    <w:rPr>
      <w:rFonts w:ascii="Tahoma" w:hAnsi="Tahoma" w:cs="Tahoma"/>
      <w:sz w:val="16"/>
      <w:szCs w:val="16"/>
    </w:rPr>
  </w:style>
  <w:style w:type="paragraph" w:customStyle="1" w:styleId="c94">
    <w:name w:val="c94"/>
    <w:basedOn w:val="a"/>
    <w:rsid w:val="00DD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DD2F4A"/>
  </w:style>
  <w:style w:type="paragraph" w:customStyle="1" w:styleId="c10">
    <w:name w:val="c10"/>
    <w:basedOn w:val="a"/>
    <w:rsid w:val="00DD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DD2F4A"/>
  </w:style>
  <w:style w:type="paragraph" w:customStyle="1" w:styleId="c179">
    <w:name w:val="c179"/>
    <w:basedOn w:val="a"/>
    <w:rsid w:val="00DD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DD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DD2F4A"/>
  </w:style>
  <w:style w:type="character" w:customStyle="1" w:styleId="c74">
    <w:name w:val="c74"/>
    <w:basedOn w:val="a0"/>
    <w:rsid w:val="00DD2F4A"/>
  </w:style>
  <w:style w:type="paragraph" w:customStyle="1" w:styleId="c110">
    <w:name w:val="c110"/>
    <w:basedOn w:val="a"/>
    <w:rsid w:val="00DD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link w:val="af4"/>
    <w:qFormat/>
    <w:rsid w:val="00DD2F4A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af4">
    <w:name w:val="Без интервала Знак"/>
    <w:basedOn w:val="a0"/>
    <w:link w:val="af3"/>
    <w:locked/>
    <w:rsid w:val="00DD2F4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1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460B0-4146-42C7-A629-77CD3B1A2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1266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Рамил</cp:lastModifiedBy>
  <cp:revision>9</cp:revision>
  <cp:lastPrinted>2019-09-16T06:13:00Z</cp:lastPrinted>
  <dcterms:created xsi:type="dcterms:W3CDTF">2019-09-16T14:48:00Z</dcterms:created>
  <dcterms:modified xsi:type="dcterms:W3CDTF">2021-09-28T08:58:00Z</dcterms:modified>
</cp:coreProperties>
</file>